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C79B7" w14:textId="29AAFC6E" w:rsidR="0072392A" w:rsidRDefault="0072392A" w:rsidP="00DD2441">
      <w:pPr>
        <w:pStyle w:val="asiaspistreci"/>
      </w:pPr>
      <w:bookmarkStart w:id="0" w:name="_Toc523385224"/>
      <w:r>
        <w:t>23. Protest społeczny/strajk/zakłócenia porządku publicznego</w:t>
      </w:r>
      <w:bookmarkEnd w:id="0"/>
    </w:p>
    <w:p w14:paraId="64B62DE8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>23. Protest społeczny/strajk/</w:t>
      </w:r>
      <w:r w:rsidR="0072392A">
        <w:rPr>
          <w:b/>
          <w:sz w:val="20"/>
        </w:rPr>
        <w:t>zakłócenia porządku publicznego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A24892" w:rsidRPr="00014802" w14:paraId="0B4654EE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C019C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69FD4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E5FE9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22398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4FAA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9179B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283B700C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A24892" w:rsidRPr="00014802" w14:paraId="53F422F5" w14:textId="77777777" w:rsidTr="006D22CA">
        <w:trPr>
          <w:trHeight w:val="4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4D666" w14:textId="77777777" w:rsidR="00A24892" w:rsidRPr="00014802" w:rsidRDefault="00A24892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D9C7" w14:textId="77777777" w:rsidR="00A24892" w:rsidRPr="00014802" w:rsidRDefault="00D95BF1" w:rsidP="00393311">
            <w:pPr>
              <w:spacing w:after="0" w:line="240" w:lineRule="auto"/>
              <w:ind w:left="43"/>
              <w:rPr>
                <w:sz w:val="20"/>
              </w:rPr>
            </w:pPr>
            <w:r w:rsidRPr="00D95BF1">
              <w:rPr>
                <w:b/>
                <w:sz w:val="20"/>
              </w:rPr>
              <w:t>Protesty społeczne</w:t>
            </w:r>
            <w:r w:rsidRPr="00D95BF1">
              <w:rPr>
                <w:sz w:val="20"/>
              </w:rPr>
              <w:t>, akcje okupacyjne, strajki na dużą skalę mogą w konsekwencji przybrać formę strajków generalnych, paraliżujących funkcjonowanie administracji, wybranych dziedzin życia lub kluczowych gałęzi gospodarki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C6F26" w14:textId="77777777" w:rsid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D95BF1">
              <w:rPr>
                <w:sz w:val="20"/>
              </w:rPr>
              <w:t>Czynnikami podwyższającymi ryzyko wystąpienia protestów społecznych są:</w:t>
            </w:r>
          </w:p>
          <w:p w14:paraId="58A0E60F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D95BF1">
              <w:rPr>
                <w:sz w:val="20"/>
              </w:rPr>
              <w:t>zmniejszanie się liczby miejsc pracy, redukcja zatrudnienia spowodowana pogarszającą się sytuacją gospodarczą</w:t>
            </w:r>
            <w:r>
              <w:rPr>
                <w:sz w:val="20"/>
              </w:rPr>
              <w:t>,</w:t>
            </w:r>
          </w:p>
          <w:p w14:paraId="2FA6C4D0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2)</w:t>
            </w:r>
            <w:r w:rsidRPr="00D95BF1">
              <w:rPr>
                <w:sz w:val="20"/>
              </w:rPr>
              <w:t xml:space="preserve"> gwałtowny wzrost bezrobocia oraz wzrost konkurencyjności na rynku pracy spowodowany powrotem emigrantów lub niekontrolowanym napływem na polski rynek pracy pracowników z krajów podwyższonego ryzyka migracyjnego</w:t>
            </w:r>
            <w:r>
              <w:rPr>
                <w:sz w:val="20"/>
              </w:rPr>
              <w:t xml:space="preserve">, </w:t>
            </w:r>
          </w:p>
          <w:p w14:paraId="2BD9209A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3)</w:t>
            </w:r>
            <w:r w:rsidRPr="00D95BF1">
              <w:rPr>
                <w:sz w:val="20"/>
              </w:rPr>
              <w:t xml:space="preserve"> niekontrolowany wzrost cen podstawowych artykułów spożywczych</w:t>
            </w:r>
            <w:r>
              <w:rPr>
                <w:sz w:val="20"/>
              </w:rPr>
              <w:t>,</w:t>
            </w:r>
          </w:p>
          <w:p w14:paraId="43C480E6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4)</w:t>
            </w:r>
            <w:r w:rsidRPr="00D95BF1">
              <w:rPr>
                <w:sz w:val="20"/>
              </w:rPr>
              <w:t xml:space="preserve"> wzrost inflacji powodujący gwałtowny spadek siły nabywczej pieniądza</w:t>
            </w:r>
            <w:r>
              <w:rPr>
                <w:sz w:val="20"/>
              </w:rPr>
              <w:t>,</w:t>
            </w:r>
          </w:p>
          <w:p w14:paraId="6491BFEF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5)</w:t>
            </w:r>
            <w:r w:rsidRPr="00D95BF1">
              <w:rPr>
                <w:sz w:val="20"/>
              </w:rPr>
              <w:t xml:space="preserve"> wprowadzenie niekorzystnych rozwiązań prawnych dla niektórych grup pracowniczych i społecznych</w:t>
            </w:r>
            <w:r>
              <w:rPr>
                <w:sz w:val="20"/>
              </w:rPr>
              <w:t>,</w:t>
            </w:r>
          </w:p>
          <w:p w14:paraId="467D1F7F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6)</w:t>
            </w:r>
            <w:r w:rsidRPr="00D95BF1">
              <w:rPr>
                <w:sz w:val="20"/>
              </w:rPr>
              <w:t xml:space="preserve"> ograniczenie praw nabytych – zwłaszcza w zakresie uprawnień pracowniczych</w:t>
            </w:r>
            <w:r>
              <w:rPr>
                <w:sz w:val="20"/>
              </w:rPr>
              <w:t>,</w:t>
            </w:r>
          </w:p>
          <w:p w14:paraId="492E25A6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7)</w:t>
            </w:r>
            <w:r w:rsidRPr="00D95BF1">
              <w:rPr>
                <w:sz w:val="20"/>
              </w:rPr>
              <w:t xml:space="preserve"> likwidacja, prywatyzacja lub restrukturyzacja niektórych branż, sektorów lub zakładów pracy</w:t>
            </w:r>
            <w:r>
              <w:rPr>
                <w:sz w:val="20"/>
              </w:rPr>
              <w:t>,</w:t>
            </w:r>
          </w:p>
          <w:p w14:paraId="0A673B55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D95BF1">
              <w:rPr>
                <w:sz w:val="20"/>
              </w:rPr>
              <w:t xml:space="preserve"> nieterminowe wypłaty wynagrodzeń spowodowane brakiem płynności finansowej przedsiębiorców</w:t>
            </w:r>
            <w:r>
              <w:rPr>
                <w:sz w:val="20"/>
              </w:rPr>
              <w:t>,</w:t>
            </w:r>
          </w:p>
          <w:p w14:paraId="355BE02E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95BF1">
              <w:rPr>
                <w:sz w:val="20"/>
              </w:rPr>
              <w:t xml:space="preserve"> brak podwyżek uposażenia</w:t>
            </w:r>
            <w:r>
              <w:rPr>
                <w:sz w:val="20"/>
              </w:rPr>
              <w:t>,</w:t>
            </w:r>
          </w:p>
          <w:p w14:paraId="20B4164F" w14:textId="77777777" w:rsidR="00D95BF1" w:rsidRPr="00D95BF1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10)</w:t>
            </w:r>
            <w:r w:rsidRPr="00D95BF1">
              <w:rPr>
                <w:sz w:val="20"/>
              </w:rPr>
              <w:t xml:space="preserve"> strajki solidarnościowe w celu poparcia strajkujących w innej placówce</w:t>
            </w:r>
            <w:r>
              <w:rPr>
                <w:sz w:val="20"/>
              </w:rPr>
              <w:t>,</w:t>
            </w:r>
          </w:p>
          <w:p w14:paraId="37C8A71F" w14:textId="77777777" w:rsidR="00A24892" w:rsidRPr="00014802" w:rsidRDefault="00D95BF1" w:rsidP="00D95BF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11)</w:t>
            </w:r>
            <w:r w:rsidRPr="00D95BF1">
              <w:rPr>
                <w:sz w:val="20"/>
              </w:rPr>
              <w:t xml:space="preserve"> zerw</w:t>
            </w:r>
            <w:bookmarkStart w:id="1" w:name="_GoBack"/>
            <w:bookmarkEnd w:id="1"/>
            <w:r w:rsidRPr="00D95BF1">
              <w:rPr>
                <w:sz w:val="20"/>
              </w:rPr>
              <w:t>anie relacji dialogu społecznego.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27C0229C" w14:textId="77777777" w:rsidR="00A24892" w:rsidRPr="00014802" w:rsidRDefault="006D22CA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C860E" w14:textId="77777777" w:rsidR="00D95BF1" w:rsidRPr="00D95BF1" w:rsidRDefault="00D95BF1" w:rsidP="00D95BF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D95BF1">
              <w:rPr>
                <w:b/>
                <w:sz w:val="20"/>
              </w:rPr>
              <w:t>LUDNOŚĆ:</w:t>
            </w:r>
          </w:p>
          <w:p w14:paraId="42AF7039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zagrożenie dla życia i zdrowia osób (również pośrednio w wyniku utrudnionego dostępu do systemu opieki zdrowotnej)</w:t>
            </w:r>
            <w:r>
              <w:rPr>
                <w:sz w:val="20"/>
              </w:rPr>
              <w:t>,</w:t>
            </w:r>
          </w:p>
          <w:p w14:paraId="5F7109D4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okresowe utrudnienia w przemieszczaniu się</w:t>
            </w:r>
            <w:r>
              <w:rPr>
                <w:sz w:val="20"/>
              </w:rPr>
              <w:t>,</w:t>
            </w:r>
          </w:p>
          <w:p w14:paraId="0E930307" w14:textId="77777777" w:rsid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możliwość paniki wśród ludności oraz zagrożenie zakłócenia porządku publicznego</w:t>
            </w:r>
          </w:p>
          <w:p w14:paraId="38E7E46E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</w:p>
          <w:p w14:paraId="33333557" w14:textId="77777777" w:rsidR="00D95BF1" w:rsidRPr="00D95BF1" w:rsidRDefault="00D95BF1" w:rsidP="00D95BF1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D95BF1">
              <w:rPr>
                <w:b/>
                <w:sz w:val="20"/>
              </w:rPr>
              <w:t>GOSPODARKA/MIENIE/INFRASTRUKTURA:</w:t>
            </w:r>
          </w:p>
          <w:p w14:paraId="4E921B3A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możliwość uszkodzenia i dewastacji mienia i infrastruktury</w:t>
            </w:r>
            <w:r>
              <w:rPr>
                <w:sz w:val="20"/>
              </w:rPr>
              <w:t>,</w:t>
            </w:r>
          </w:p>
          <w:p w14:paraId="562B6AFE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</w:t>
            </w:r>
            <w:r>
              <w:rPr>
                <w:sz w:val="20"/>
              </w:rPr>
              <w:t>paraliż</w:t>
            </w:r>
            <w:r w:rsidRPr="00D95BF1">
              <w:rPr>
                <w:sz w:val="20"/>
              </w:rPr>
              <w:t xml:space="preserve"> komunikacyjn</w:t>
            </w:r>
            <w:r>
              <w:rPr>
                <w:sz w:val="20"/>
              </w:rPr>
              <w:t>y,</w:t>
            </w:r>
          </w:p>
          <w:p w14:paraId="5AB473D4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możliwe długoterminowe zablokowanie szlaków/węzłów komunikacyjnych powodujące unieruchomienie lub utrudnienia w transporcie</w:t>
            </w:r>
            <w:r>
              <w:rPr>
                <w:sz w:val="20"/>
              </w:rPr>
              <w:t>,</w:t>
            </w:r>
          </w:p>
          <w:p w14:paraId="57CC78E3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niemożność dotarcia mieszkańców do zakładów pracy; utrudnienia ratownicze</w:t>
            </w:r>
            <w:r>
              <w:rPr>
                <w:sz w:val="20"/>
              </w:rPr>
              <w:t>,</w:t>
            </w:r>
          </w:p>
          <w:p w14:paraId="5A467361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zakłócenia w infrastrukturze wytwarzania, przesyłu lub dystrybucji energ</w:t>
            </w:r>
            <w:r>
              <w:rPr>
                <w:sz w:val="20"/>
              </w:rPr>
              <w:t>ii elektrycznej i ciepłowniczej,</w:t>
            </w:r>
          </w:p>
          <w:p w14:paraId="5BC5450D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5BF1">
              <w:rPr>
                <w:sz w:val="20"/>
              </w:rPr>
              <w:t>brak zasilania zakładów przemysłowych powodujące możliwe zakłócenia lub wstrzymanie produkcji szczególnie w małych i średnich przedsiębiorstwach</w:t>
            </w:r>
            <w:r>
              <w:rPr>
                <w:sz w:val="20"/>
              </w:rPr>
              <w:t>,</w:t>
            </w:r>
          </w:p>
          <w:p w14:paraId="39F6E461" w14:textId="77777777" w:rsidR="00D95BF1" w:rsidRPr="00D95BF1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zakłócenia funkcjonowania systemów łączności i systemów teleinformatycznych</w:t>
            </w:r>
            <w:r>
              <w:rPr>
                <w:sz w:val="20"/>
              </w:rPr>
              <w:t>,</w:t>
            </w:r>
          </w:p>
          <w:p w14:paraId="4FA44337" w14:textId="77777777" w:rsidR="00A24892" w:rsidRPr="00014802" w:rsidRDefault="00D95BF1" w:rsidP="00D95BF1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możliwość uszkodzenia i dewastacji obiektów zabytkowych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76FC" w14:textId="77777777" w:rsidR="00A24892" w:rsidRPr="000E0F86" w:rsidRDefault="00A24892" w:rsidP="00393311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>Obszar całego powiatu szczególnie</w:t>
            </w:r>
            <w:r>
              <w:rPr>
                <w:sz w:val="20"/>
              </w:rPr>
              <w:t>:</w:t>
            </w:r>
          </w:p>
          <w:p w14:paraId="5EE891DD" w14:textId="77777777" w:rsidR="00D95BF1" w:rsidRPr="00D95BF1" w:rsidRDefault="00D95BF1" w:rsidP="00D95BF1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5BF1">
              <w:rPr>
                <w:sz w:val="20"/>
              </w:rPr>
              <w:t>placówki służby zdrowia</w:t>
            </w:r>
            <w:r>
              <w:rPr>
                <w:sz w:val="20"/>
              </w:rPr>
              <w:t>,</w:t>
            </w:r>
          </w:p>
          <w:p w14:paraId="1B30AFEB" w14:textId="77777777" w:rsidR="00D95BF1" w:rsidRPr="00D95BF1" w:rsidRDefault="00D95BF1" w:rsidP="00D95BF1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przedsiębiorstwa i zakłady przemysłowe</w:t>
            </w:r>
            <w:r>
              <w:rPr>
                <w:sz w:val="20"/>
              </w:rPr>
              <w:t>,</w:t>
            </w:r>
          </w:p>
          <w:p w14:paraId="35D97BAD" w14:textId="77777777" w:rsidR="00D95BF1" w:rsidRPr="00D95BF1" w:rsidRDefault="00D95BF1" w:rsidP="00D95BF1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okupacja siedzib organów administracji rządowej lub organów samorządu terytorialnego</w:t>
            </w:r>
            <w:r>
              <w:rPr>
                <w:sz w:val="20"/>
              </w:rPr>
              <w:t>,</w:t>
            </w:r>
          </w:p>
          <w:p w14:paraId="736A6340" w14:textId="77777777" w:rsidR="00D95BF1" w:rsidRPr="00D95BF1" w:rsidRDefault="00D95BF1" w:rsidP="00D95BF1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okupacje innych budynków użyteczności publicznej lub zakładów pracy</w:t>
            </w:r>
            <w:r>
              <w:rPr>
                <w:sz w:val="20"/>
              </w:rPr>
              <w:t>,</w:t>
            </w:r>
          </w:p>
          <w:p w14:paraId="536E926C" w14:textId="77777777" w:rsidR="00A24892" w:rsidRPr="00014802" w:rsidRDefault="00D95BF1" w:rsidP="00D95BF1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D95BF1">
              <w:rPr>
                <w:sz w:val="20"/>
              </w:rPr>
              <w:t xml:space="preserve"> blokady szlaków komunikacyjnych</w:t>
            </w:r>
          </w:p>
        </w:tc>
      </w:tr>
    </w:tbl>
    <w:p w14:paraId="57EDF628" w14:textId="77777777" w:rsidR="00A24892" w:rsidRDefault="00A24892" w:rsidP="00D95BF1">
      <w:pPr>
        <w:tabs>
          <w:tab w:val="left" w:pos="5820"/>
        </w:tabs>
        <w:jc w:val="both"/>
        <w:rPr>
          <w:b/>
          <w:sz w:val="20"/>
        </w:rPr>
      </w:pPr>
    </w:p>
    <w:p w14:paraId="5F093E9C" w14:textId="77777777" w:rsidR="00D95BF1" w:rsidRPr="00D95BF1" w:rsidRDefault="00D95BF1" w:rsidP="00D95BF1">
      <w:pPr>
        <w:tabs>
          <w:tab w:val="left" w:pos="5820"/>
        </w:tabs>
        <w:jc w:val="both"/>
        <w:rPr>
          <w:sz w:val="20"/>
        </w:rPr>
      </w:pPr>
      <w:r w:rsidRPr="00D95BF1">
        <w:rPr>
          <w:sz w:val="20"/>
        </w:rPr>
        <w:t xml:space="preserve">W powiecie mieleckim istnieje małe prawdopodobieństwo wystąpienia strajków, zamieszek lub demonstracji. Najbardziej zagrożonymi protestami społecznymi są ośrodki, </w:t>
      </w:r>
      <w:r>
        <w:rPr>
          <w:sz w:val="20"/>
        </w:rPr>
        <w:br/>
      </w:r>
      <w:r w:rsidRPr="00D95BF1">
        <w:rPr>
          <w:sz w:val="20"/>
        </w:rPr>
        <w:t xml:space="preserve">w których skupione są większe zakłady produkcyjne, w których pozycja związków zawodowych jest najsilniejsza. Największe skupisko zakładów znajduje się w mieście Mielec. W ostatnich latach nie odnotowano zakłóceń porządku publicznego masowymi wystąpieniami lub protestami społecznymi na różnym tle, w związku z tym i wystąpienie ryzyka strajków jest niewielkie. W przypadku wystąpienia takich sytuacji nie można wykluczyć wystąpienia blokad: dróg, budynków administracji publicznej, oraz demonstracji </w:t>
      </w:r>
      <w:r>
        <w:rPr>
          <w:sz w:val="20"/>
        </w:rPr>
        <w:br/>
      </w:r>
      <w:r w:rsidRPr="00D95BF1">
        <w:rPr>
          <w:sz w:val="20"/>
        </w:rPr>
        <w:t>i strajków prowadzących do paraliżu komunikacyjnego lub ważnych dla regionu zakładów pracy. Ewentualne niepokoje społeczne w powiecie, w przypadku ich zlekceważenia, mogą się szybko rozprzestrzenić i przybrać niebezpieczne rozmiary.</w:t>
      </w:r>
    </w:p>
    <w:p w14:paraId="00B3DDF6" w14:textId="77777777" w:rsidR="00D95BF1" w:rsidRPr="00D95BF1" w:rsidRDefault="00D95BF1" w:rsidP="00D95BF1">
      <w:pPr>
        <w:tabs>
          <w:tab w:val="left" w:pos="5820"/>
        </w:tabs>
        <w:jc w:val="both"/>
        <w:rPr>
          <w:sz w:val="20"/>
        </w:rPr>
      </w:pPr>
      <w:r w:rsidRPr="00D95BF1">
        <w:rPr>
          <w:sz w:val="20"/>
        </w:rPr>
        <w:t>Na terenie gminy możliwe są także zbiorowe zakłócenia porządku publicznego o charakterze chuligańskim: m.in. zamieszki i burdy uliczne. Szczególnie niebezpieczne są imprezy piłkarskie na stadionie z udziałem kibiców drużyn przyjezdnych, zwłaszcza mecze tzw. podwyższonego ryzyka. Zagrożenie może wystąpić podczas imprez masowych, takich jak: Wielka Orkiestra Świątecznej Pomocy, Dni Mielca i innych imprez organizowanych na terenie powiatu. Z dotychczasowych doświadczeń wynika, że tego typu zagrożenia najbardziej dotkną mieszkańców miasta Mielca, mniej lub wcale mieszkańców wsi.</w:t>
      </w:r>
    </w:p>
    <w:sectPr w:rsidR="00D95BF1" w:rsidRPr="00D95BF1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EC3E" w14:textId="77777777" w:rsidR="00FF1FBE" w:rsidRDefault="00FF1FBE" w:rsidP="00616BC5">
      <w:pPr>
        <w:spacing w:after="0" w:line="240" w:lineRule="auto"/>
      </w:pPr>
      <w:r>
        <w:separator/>
      </w:r>
    </w:p>
  </w:endnote>
  <w:endnote w:type="continuationSeparator" w:id="0">
    <w:p w14:paraId="55C36F39" w14:textId="77777777" w:rsidR="00FF1FBE" w:rsidRDefault="00FF1FBE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3F4C" w14:textId="77777777" w:rsidR="00FF1FBE" w:rsidRDefault="00FF1FBE" w:rsidP="00616BC5">
      <w:pPr>
        <w:spacing w:after="0" w:line="240" w:lineRule="auto"/>
      </w:pPr>
      <w:r>
        <w:separator/>
      </w:r>
    </w:p>
  </w:footnote>
  <w:footnote w:type="continuationSeparator" w:id="0">
    <w:p w14:paraId="5F564C23" w14:textId="77777777" w:rsidR="00FF1FBE" w:rsidRDefault="00FF1FBE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48AB7CC0" w:rsidR="00CE7DB7" w:rsidRPr="00A86731" w:rsidRDefault="00A8673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86731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48AB7CC0" w:rsidR="00CE7DB7" w:rsidRPr="00A86731" w:rsidRDefault="00A86731">
                    <w:pPr>
                      <w:rPr>
                        <w:sz w:val="32"/>
                        <w:szCs w:val="32"/>
                      </w:rPr>
                    </w:pPr>
                    <w:r w:rsidRPr="00A86731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341DA8C4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341DA8C4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1379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53CA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0B34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361B9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0E37"/>
    <w:rsid w:val="006B4FDE"/>
    <w:rsid w:val="006B72A5"/>
    <w:rsid w:val="006C044B"/>
    <w:rsid w:val="006C097C"/>
    <w:rsid w:val="006C191E"/>
    <w:rsid w:val="006C1B05"/>
    <w:rsid w:val="006C1DF1"/>
    <w:rsid w:val="006C59A2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86731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55B"/>
    <w:rsid w:val="00E67043"/>
    <w:rsid w:val="00E67378"/>
    <w:rsid w:val="00E704A6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4AB0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B7BE8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1FBE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C9D0-F804-443E-B860-B7E14887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2020-08-21T09:17:00Z</dcterms:created>
  <dcterms:modified xsi:type="dcterms:W3CDTF">2020-08-21T09:17:00Z</dcterms:modified>
</cp:coreProperties>
</file>