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66F20" w:rsidRPr="00666F20" w:rsidTr="004A514A">
        <w:trPr>
          <w:tblCellSpacing w:w="0" w:type="dxa"/>
        </w:trPr>
        <w:tc>
          <w:tcPr>
            <w:tcW w:w="9645" w:type="dxa"/>
          </w:tcPr>
          <w:p w:rsidR="00666F20" w:rsidRPr="00666F20" w:rsidRDefault="00666F20" w:rsidP="0066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6F20" w:rsidRPr="00666F20" w:rsidTr="004A514A">
        <w:trPr>
          <w:tblCellSpacing w:w="0" w:type="dxa"/>
        </w:trPr>
        <w:tc>
          <w:tcPr>
            <w:tcW w:w="9645" w:type="dxa"/>
          </w:tcPr>
          <w:p w:rsidR="00666F20" w:rsidRPr="00666F20" w:rsidRDefault="00666F20" w:rsidP="00666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D6D68" w:rsidRPr="004D6D68" w:rsidRDefault="004D6D68" w:rsidP="004D6D68">
      <w:pPr>
        <w:autoSpaceDE w:val="0"/>
        <w:autoSpaceDN w:val="0"/>
        <w:adjustRightInd w:val="0"/>
        <w:spacing w:after="0" w:line="276" w:lineRule="auto"/>
        <w:ind w:firstLine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A514A" w:rsidRPr="004A514A" w:rsidRDefault="004A514A" w:rsidP="004A514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4A514A">
        <w:rPr>
          <w:rFonts w:ascii="Times New Roman" w:hAnsi="Times New Roman" w:cs="Times New Roman"/>
          <w:b/>
        </w:rPr>
        <w:t xml:space="preserve">INFORMACJA </w:t>
      </w:r>
    </w:p>
    <w:p w:rsidR="004A514A" w:rsidRDefault="004A514A" w:rsidP="004A514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6D68" w:rsidRDefault="004D6D68" w:rsidP="004A514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D68">
        <w:rPr>
          <w:rFonts w:ascii="Times New Roman" w:hAnsi="Times New Roman" w:cs="Times New Roman"/>
          <w:sz w:val="24"/>
          <w:szCs w:val="24"/>
        </w:rPr>
        <w:t xml:space="preserve">Wniosek, załączniki oraz decyzja pozwalająca na sprowadzenie zwłok/szczątków </w:t>
      </w:r>
      <w:r>
        <w:rPr>
          <w:rFonts w:ascii="Times New Roman" w:hAnsi="Times New Roman" w:cs="Times New Roman"/>
          <w:sz w:val="24"/>
          <w:szCs w:val="24"/>
        </w:rPr>
        <w:br/>
      </w:r>
      <w:r w:rsidRPr="004D6D68">
        <w:rPr>
          <w:rFonts w:ascii="Times New Roman" w:hAnsi="Times New Roman" w:cs="Times New Roman"/>
          <w:b/>
          <w:sz w:val="24"/>
          <w:szCs w:val="24"/>
        </w:rPr>
        <w:t xml:space="preserve">są zwolnione </w:t>
      </w:r>
      <w:r w:rsidRPr="004D6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opłaty skarbowej</w:t>
      </w:r>
      <w:r w:rsidRPr="004D6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część III, ust. 44 załącznika do 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6D68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16 listopada  2006 r. o opłacie skarbowej (Dz. U. 2016.poz.1827)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D6D68" w:rsidRDefault="004D6D68" w:rsidP="004D6D68">
      <w:pPr>
        <w:autoSpaceDE w:val="0"/>
        <w:autoSpaceDN w:val="0"/>
        <w:adjustRightInd w:val="0"/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514A" w:rsidRDefault="004A514A" w:rsidP="004A514A">
      <w:pPr>
        <w:autoSpaceDE w:val="0"/>
        <w:autoSpaceDN w:val="0"/>
        <w:adjustRightInd w:val="0"/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4D6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Pełnomocnictwo opłata skarbowa wynosi </w:t>
      </w:r>
      <w:r w:rsidR="004D6D68" w:rsidRPr="004D6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17,00 zł</w:t>
      </w:r>
      <w:r w:rsidR="004D6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4D6D68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IV załącznika do w/w ustawy o płacie skarbowej)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4D6D68" w:rsidRDefault="004A514A" w:rsidP="004D6D68">
      <w:pPr>
        <w:autoSpaceDE w:val="0"/>
        <w:autoSpaceDN w:val="0"/>
        <w:adjustRightInd w:val="0"/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wpłatę należy dokonać na rachunek bankowy:</w:t>
      </w:r>
    </w:p>
    <w:p w:rsidR="004A514A" w:rsidRDefault="004A514A" w:rsidP="004D6D68">
      <w:pPr>
        <w:autoSpaceDE w:val="0"/>
        <w:autoSpaceDN w:val="0"/>
        <w:adjustRightInd w:val="0"/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4A514A" w:rsidRPr="004D6D68" w:rsidRDefault="004A514A" w:rsidP="004D6D68">
      <w:pPr>
        <w:autoSpaceDE w:val="0"/>
        <w:autoSpaceDN w:val="0"/>
        <w:adjustRightInd w:val="0"/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  <w:r w:rsidRPr="004A51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96 1020 4391 0000 6802 0167 5545</w:t>
      </w:r>
    </w:p>
    <w:p w:rsidR="006E4A45" w:rsidRDefault="006E4A45"/>
    <w:sectPr w:rsidR="006E4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41"/>
    <w:rsid w:val="004A514A"/>
    <w:rsid w:val="004D6D68"/>
    <w:rsid w:val="00666F20"/>
    <w:rsid w:val="006E4A45"/>
    <w:rsid w:val="0096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091E1-B1BA-4170-AA91-FC731096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5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LILIANNA.KOLISZ</dc:creator>
  <cp:keywords/>
  <dc:description/>
  <cp:lastModifiedBy>LILIANNA.KOLISZ</cp:lastModifiedBy>
  <cp:revision>5</cp:revision>
  <dcterms:created xsi:type="dcterms:W3CDTF">2020-02-21T13:19:00Z</dcterms:created>
  <dcterms:modified xsi:type="dcterms:W3CDTF">2020-03-05T08:14:00Z</dcterms:modified>
</cp:coreProperties>
</file>